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573A" w14:textId="77777777" w:rsidR="00464E11" w:rsidRDefault="006F163E">
      <w:r>
        <w:rPr>
          <w:noProof/>
          <w:lang w:eastAsia="ru-RU"/>
        </w:rPr>
        <w:drawing>
          <wp:inline distT="0" distB="0" distL="0" distR="0" wp14:anchorId="32818FB8" wp14:editId="2F736468">
            <wp:extent cx="5934075" cy="3257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278F" w14:textId="77777777" w:rsidR="007F54D8" w:rsidRDefault="007F54D8"/>
    <w:p w14:paraId="399D6A79" w14:textId="77777777" w:rsidR="007F54D8" w:rsidRPr="007F54D8" w:rsidRDefault="007F54D8" w:rsidP="007F54D8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14:paraId="670A6F68" w14:textId="77777777" w:rsidR="007F54D8" w:rsidRDefault="007F54D8" w:rsidP="007F54D8">
      <w:pPr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D5F5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Туристский поход с проверкой туристских навыков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(продолжение)</w:t>
      </w:r>
    </w:p>
    <w:p w14:paraId="1660E59D" w14:textId="77777777" w:rsidR="007F54D8" w:rsidRPr="007F54D8" w:rsidRDefault="007F54D8" w:rsidP="007F54D8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Перечень прикладных навыков</w:t>
      </w:r>
    </w:p>
    <w:p w14:paraId="1E55830A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от 2 до 4-х естественных препятствий (условных) без учета времени (по усмотрению организаторов):</w:t>
      </w:r>
    </w:p>
    <w:p w14:paraId="5190E9A7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Подъем, траверс, спуск по травянистому склону</w:t>
      </w:r>
    </w:p>
    <w:p w14:paraId="3F608F66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склоне крутизной 15-20 градусов, протяженность каждого участка до 30 метров.</w:t>
      </w:r>
    </w:p>
    <w:p w14:paraId="766A0CD3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Подъем по склону с альпенштоком</w:t>
      </w:r>
    </w:p>
    <w:p w14:paraId="5D7AF383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до 40 метров.</w:t>
      </w:r>
    </w:p>
    <w:p w14:paraId="50DCC1FB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Переправа по заранее уложенному бревну</w:t>
      </w:r>
    </w:p>
    <w:p w14:paraId="400A8869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бревна от 5 до 10 метров, диаметр 20-30 см.</w:t>
      </w:r>
    </w:p>
    <w:p w14:paraId="6F1FEFE5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Траверс, спуск по склону с альпенштоком</w:t>
      </w:r>
    </w:p>
    <w:p w14:paraId="37431688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каждого участка до 40 метров.</w:t>
      </w:r>
    </w:p>
    <w:p w14:paraId="23C44071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заболоченного участка по кочкам</w:t>
      </w:r>
    </w:p>
    <w:p w14:paraId="3AE8EB25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Участок протяженностью до 15 метров, кочки могут быть искусственными. Кочки устанавливаются зигзагообразно так, чтобы в середине этапа происходила вынужденная смена толчковой ноги.</w:t>
      </w:r>
    </w:p>
    <w:p w14:paraId="1491B7D8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болота по жердям (</w:t>
      </w:r>
      <w:proofErr w:type="spellStart"/>
      <w:r w:rsidRPr="007F54D8">
        <w:rPr>
          <w:rFonts w:ascii="Arial" w:eastAsia="Times New Roman" w:hAnsi="Arial" w:cs="Arial"/>
          <w:b/>
          <w:color w:val="333333"/>
          <w:lang w:eastAsia="ru-RU"/>
        </w:rPr>
        <w:t>сланям</w:t>
      </w:r>
      <w:proofErr w:type="spellEnd"/>
      <w:r w:rsidRPr="007F54D8">
        <w:rPr>
          <w:rFonts w:ascii="Arial" w:eastAsia="Times New Roman" w:hAnsi="Arial" w:cs="Arial"/>
          <w:b/>
          <w:color w:val="333333"/>
          <w:lang w:eastAsia="ru-RU"/>
        </w:rPr>
        <w:t>, гати)</w:t>
      </w:r>
    </w:p>
    <w:p w14:paraId="3546A54C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Протяженность этапа 20-25 метров.</w:t>
      </w:r>
    </w:p>
    <w:p w14:paraId="7240278D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Преодоление чащобного, буреломного участка</w:t>
      </w:r>
    </w:p>
    <w:p w14:paraId="223A4F59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чащобного участка (завала) - до 20 метров.</w:t>
      </w:r>
    </w:p>
    <w:p w14:paraId="3202DE60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Переправа по бревну с перилами (веревками)</w:t>
      </w:r>
    </w:p>
    <w:p w14:paraId="3319E8EF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Длина бревна от 5 до 10 метров, диаметр 20-30 см.;</w:t>
      </w:r>
    </w:p>
    <w:p w14:paraId="0409ED6C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Спуск, подъем по склону при помощи перил (веревок)</w:t>
      </w:r>
    </w:p>
    <w:p w14:paraId="0BE5FE7C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оборудуется на травянистом или на незадернованном склоне крутизной 20-40 градусов, протяженность до 40 метров.</w:t>
      </w:r>
    </w:p>
    <w:p w14:paraId="1160A202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Вязка узлов</w:t>
      </w:r>
    </w:p>
    <w:p w14:paraId="4333DABA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Тестируемые должны продемонстрировать навыки вязки 2-х или 3-х узлов из следующих шести: прямой, встречный, проводник, схватывающий, </w:t>
      </w:r>
      <w:proofErr w:type="spellStart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брамшкотовый</w:t>
      </w:r>
      <w:proofErr w:type="spellEnd"/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восьмерка.</w:t>
      </w:r>
    </w:p>
    <w:p w14:paraId="375AEDA8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Навыки ориентирования</w:t>
      </w:r>
    </w:p>
    <w:p w14:paraId="365C28F0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Тестируемые должны в течение 3 минут определить азимут на заданный предмет с точностью до 10 градусов, - или принять участие в соревнованиях по ориентированию.</w:t>
      </w:r>
    </w:p>
    <w:p w14:paraId="089B500A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Оказание первой помощи (без учета времени) по выбору организаторов. Участник выполняет следующее задание:</w:t>
      </w:r>
    </w:p>
    <w:p w14:paraId="495A42BC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рассказывает о порядке оказания первой помощи или демонстрирует наложение шины при закрытом переломе ноги (руки);</w:t>
      </w:r>
    </w:p>
    <w:p w14:paraId="26BEFB7E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отвечает на вопросы (тестирование) по действиям в случае обморожения, ожога, теплового удара, поражения молнией, отравления, кровотечения.</w:t>
      </w:r>
    </w:p>
    <w:p w14:paraId="07C2D869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 транспортировки пострадавшего - один из трех предложенных (на волокуше, на руках, на импровизированных носилках).</w:t>
      </w:r>
    </w:p>
    <w:p w14:paraId="58F4DA22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Экологические навыки:</w:t>
      </w:r>
    </w:p>
    <w:p w14:paraId="446127B6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утилизация, сбор и вынос мусора;</w:t>
      </w:r>
    </w:p>
    <w:p w14:paraId="5E3D5765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восстановление природной среды на местах разведения костра и организации привалов;</w:t>
      </w:r>
    </w:p>
    <w:p w14:paraId="724E9534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расчистка и благоустройство родников.</w:t>
      </w:r>
    </w:p>
    <w:p w14:paraId="4BBEF216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рекомендуемых, организаторы могут включать до 3 навыков (без учета времени), способствующих обеспечению безопасности, характерных для вида туризма, возрастной категории сдающих норматив, времени года и широко использующиеся в туристских походах данного региона.</w:t>
      </w:r>
    </w:p>
    <w:p w14:paraId="775A1C1E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Проверка навыков</w:t>
      </w:r>
    </w:p>
    <w:p w14:paraId="56F59AD7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Навыки проверяются практическим путем в ходе выполнения заданий и преодоления естественных препятствий на маршруте во время проведения туристского похода, на туристских слетах и соревнованиях.</w:t>
      </w:r>
    </w:p>
    <w:p w14:paraId="27421255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центрах тестирования проверку навыков рекомендуется проводить в форме туристской полосы препятствий, включая в этапы различные задания.</w:t>
      </w:r>
    </w:p>
    <w:p w14:paraId="2CC613C2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возможно как индивидуальное, так и в составе команды.</w:t>
      </w:r>
    </w:p>
    <w:p w14:paraId="45F0BAE4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Отчетным документом о совершении туристского похода является:</w:t>
      </w:r>
    </w:p>
    <w:p w14:paraId="3F3E8642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приказ по образовательной организации о совершении похода;</w:t>
      </w:r>
    </w:p>
    <w:p w14:paraId="5CB16C1D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маршрутный лист или маршрутная книжка установленного образца;</w:t>
      </w:r>
    </w:p>
    <w:p w14:paraId="1D8D8215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протокол о приемке туристских навыков для III-VII ступеней;</w:t>
      </w:r>
    </w:p>
    <w:p w14:paraId="58C42888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протокол, справка или выписка из протокола о совершении участником туристского похода (маршрута), включенного в программу туристского мероприятия.</w:t>
      </w:r>
    </w:p>
    <w:p w14:paraId="7853DF7D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продолжительности туристского похода свыше одного дня с организацией ночлега в полевых условиях, зафиксированного в представленных документах (маршрутный лист, маршрутная книжка, справка о совершенном походе), отдельная проверка туристских навыков не проводится, а участникам засчитывается выполнение норм золотого знака отличия.</w:t>
      </w:r>
    </w:p>
    <w:p w14:paraId="44B1C8CE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основании указанных выше документов представитель центра тестирования формирует протокол по виду испытания (тесту) «Туристский поход» установленного образца.</w:t>
      </w:r>
    </w:p>
    <w:p w14:paraId="73714D31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 w:rsidRPr="007F54D8">
        <w:rPr>
          <w:rFonts w:ascii="Arial" w:eastAsia="Times New Roman" w:hAnsi="Arial" w:cs="Arial"/>
          <w:b/>
          <w:color w:val="333333"/>
          <w:lang w:eastAsia="ru-RU"/>
        </w:rPr>
        <w:t>Ошибки, в результате которых испытание не засчитывается:</w:t>
      </w:r>
    </w:p>
    <w:p w14:paraId="5CAB4025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нарушение правил охраны природы, памятников истории и т.п.;</w:t>
      </w:r>
    </w:p>
    <w:p w14:paraId="30C8A249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использование посторонней помощи;</w:t>
      </w:r>
    </w:p>
    <w:p w14:paraId="1C069201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действия, вызывающие опасность для участников, судей или зрителей;</w:t>
      </w:r>
    </w:p>
    <w:p w14:paraId="431BEEC7" w14:textId="77777777" w:rsidR="007F54D8" w:rsidRPr="007F54D8" w:rsidRDefault="007F54D8" w:rsidP="007F54D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невыполнение требований судей.</w:t>
      </w:r>
    </w:p>
    <w:p w14:paraId="21A42DE6" w14:textId="77777777" w:rsidR="007F54D8" w:rsidRPr="007F54D8" w:rsidRDefault="007F54D8" w:rsidP="004339E4">
      <w:pPr>
        <w:spacing w:line="254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sectPr w:rsidR="007F54D8" w:rsidRPr="007F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D8"/>
    <w:rsid w:val="001344E8"/>
    <w:rsid w:val="004339E4"/>
    <w:rsid w:val="00464E11"/>
    <w:rsid w:val="006F163E"/>
    <w:rsid w:val="007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8ECB"/>
  <w15:chartTrackingRefBased/>
  <w15:docId w15:val="{ED3DEFDA-4209-464B-8A7F-5D5E9491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Пользователь</cp:lastModifiedBy>
  <cp:revision>2</cp:revision>
  <dcterms:created xsi:type="dcterms:W3CDTF">2023-11-20T13:42:00Z</dcterms:created>
  <dcterms:modified xsi:type="dcterms:W3CDTF">2023-11-20T13:42:00Z</dcterms:modified>
</cp:coreProperties>
</file>